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C8473" w14:textId="25A076C9" w:rsidR="001E6217" w:rsidRDefault="009E28E1" w:rsidP="009E28E1">
      <w:pPr>
        <w:ind w:hanging="720"/>
      </w:pPr>
      <w:r>
        <w:rPr>
          <w:noProof/>
        </w:rPr>
        <w:drawing>
          <wp:inline distT="0" distB="0" distL="0" distR="0" wp14:anchorId="2FA114CC" wp14:editId="51A798DF">
            <wp:extent cx="3200400" cy="17459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shighres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1745993"/>
                    </a:xfrm>
                    <a:prstGeom prst="rect">
                      <a:avLst/>
                    </a:prstGeom>
                  </pic:spPr>
                </pic:pic>
              </a:graphicData>
            </a:graphic>
          </wp:inline>
        </w:drawing>
      </w:r>
    </w:p>
    <w:p w14:paraId="325DA4EC" w14:textId="77777777" w:rsidR="00D7035A" w:rsidRDefault="00D7035A" w:rsidP="005F7CF2">
      <w:pPr>
        <w:jc w:val="center"/>
        <w:rPr>
          <w:b/>
        </w:rPr>
      </w:pPr>
    </w:p>
    <w:p w14:paraId="28AC192B" w14:textId="77777777" w:rsidR="00A815D9" w:rsidRDefault="00A815D9" w:rsidP="005F7CF2">
      <w:pPr>
        <w:jc w:val="center"/>
        <w:rPr>
          <w:b/>
        </w:rPr>
      </w:pPr>
    </w:p>
    <w:p w14:paraId="4D8CAFB3" w14:textId="77777777" w:rsidR="005F7CF2" w:rsidRPr="005F7CF2" w:rsidRDefault="005F7CF2" w:rsidP="005F7CF2">
      <w:pPr>
        <w:jc w:val="center"/>
        <w:rPr>
          <w:b/>
        </w:rPr>
      </w:pPr>
      <w:r w:rsidRPr="005F7CF2">
        <w:rPr>
          <w:b/>
        </w:rPr>
        <w:t>HOLY LAND TOUR</w:t>
      </w:r>
    </w:p>
    <w:p w14:paraId="293D482F" w14:textId="77777777" w:rsidR="005F7CF2" w:rsidRPr="005F7CF2" w:rsidRDefault="005F7CF2" w:rsidP="005F7CF2">
      <w:pPr>
        <w:jc w:val="center"/>
        <w:rPr>
          <w:b/>
        </w:rPr>
      </w:pPr>
    </w:p>
    <w:p w14:paraId="2F070AF7" w14:textId="77777777" w:rsidR="005F7CF2" w:rsidRPr="005F7CF2" w:rsidRDefault="005F7CF2" w:rsidP="005F7CF2">
      <w:pPr>
        <w:jc w:val="center"/>
        <w:rPr>
          <w:b/>
        </w:rPr>
      </w:pPr>
      <w:r w:rsidRPr="005F7CF2">
        <w:rPr>
          <w:b/>
        </w:rPr>
        <w:t>In the Footsteps of Egeria:</w:t>
      </w:r>
    </w:p>
    <w:p w14:paraId="7855B171" w14:textId="79DB1835" w:rsidR="005F7CF2" w:rsidRPr="005F7CF2" w:rsidRDefault="005F7CF2" w:rsidP="005F7CF2">
      <w:pPr>
        <w:jc w:val="center"/>
        <w:rPr>
          <w:b/>
        </w:rPr>
      </w:pPr>
      <w:r w:rsidRPr="005F7CF2">
        <w:rPr>
          <w:b/>
        </w:rPr>
        <w:t>A Holy Land Pilgrimage to Places, Peoples, and Peace</w:t>
      </w:r>
    </w:p>
    <w:p w14:paraId="6B0DB5CF" w14:textId="59DAB5E6" w:rsidR="005F7CF2" w:rsidRDefault="005F7CF2" w:rsidP="00E12E2E">
      <w:pPr>
        <w:jc w:val="center"/>
        <w:rPr>
          <w:b/>
        </w:rPr>
      </w:pPr>
      <w:r w:rsidRPr="005F7CF2">
        <w:rPr>
          <w:b/>
        </w:rPr>
        <w:t xml:space="preserve">January </w:t>
      </w:r>
      <w:r w:rsidR="009B5597">
        <w:rPr>
          <w:b/>
        </w:rPr>
        <w:t>4</w:t>
      </w:r>
      <w:r w:rsidR="00802919">
        <w:rPr>
          <w:b/>
        </w:rPr>
        <w:t>-</w:t>
      </w:r>
      <w:r w:rsidR="009B5597">
        <w:rPr>
          <w:b/>
        </w:rPr>
        <w:t>20, 201</w:t>
      </w:r>
      <w:r w:rsidR="00314947">
        <w:rPr>
          <w:b/>
        </w:rPr>
        <w:t>8</w:t>
      </w:r>
      <w:r w:rsidR="009B5597">
        <w:rPr>
          <w:b/>
        </w:rPr>
        <w:t xml:space="preserve"> </w:t>
      </w:r>
    </w:p>
    <w:p w14:paraId="12D4695F" w14:textId="77777777" w:rsidR="00E12E2E" w:rsidRPr="00E12E2E" w:rsidRDefault="00E12E2E" w:rsidP="00E12E2E">
      <w:pPr>
        <w:jc w:val="center"/>
        <w:rPr>
          <w:b/>
        </w:rPr>
      </w:pPr>
    </w:p>
    <w:p w14:paraId="0804BADE" w14:textId="60ED99E4" w:rsidR="005F7CF2" w:rsidRDefault="005F7CF2" w:rsidP="005F7CF2">
      <w:r>
        <w:t>You are warmly invited to join me on this pilgrimage to the Holy Land</w:t>
      </w:r>
      <w:r w:rsidR="00DE4AB5">
        <w:t xml:space="preserve"> sponsored by Wartburg Theological Seminary</w:t>
      </w:r>
      <w:r w:rsidR="00E12E2E">
        <w:t xml:space="preserve"> and</w:t>
      </w:r>
      <w:r w:rsidR="00D7035A">
        <w:t xml:space="preserve"> promoted by the Luther College Alumni Office</w:t>
      </w:r>
      <w:r>
        <w:t>. The Holy Land is a place that exists in the imagination of every Christian as we hear and read the stories of the ancient people of Israel and the stories of Jesus’ life and ministry, his death and resurrection. This journey will be an opportunity to connect our religious imagination to many of the historic biblical sites as they exist today in Israel and Palestine.</w:t>
      </w:r>
    </w:p>
    <w:p w14:paraId="38818315" w14:textId="77777777" w:rsidR="005F7CF2" w:rsidRDefault="005F7CF2" w:rsidP="005F7CF2"/>
    <w:p w14:paraId="5B8E8B74" w14:textId="120AEDB2" w:rsidR="005F7CF2" w:rsidRDefault="005F7CF2" w:rsidP="005F7CF2">
      <w:r>
        <w:t xml:space="preserve">This will be a pilgrimage like that of many Christians before us, including the Egeria named in the title of this tour. Egeria was </w:t>
      </w:r>
      <w:r w:rsidR="000749D3">
        <w:t xml:space="preserve">a </w:t>
      </w:r>
      <w:r>
        <w:t xml:space="preserve">pilgrim nun who travelled to the Holy Land, probably from Spain or Gaul, toward the end of the fourth century. She was irrepressibly curious, devoutly Christian, and a careful observer of places and peoples. Like Egeria we will sing and pray at the holy sites that draw us into the story of Jesus and enliven faith. Like her we will visit local churches including the Palestinian congregation at </w:t>
      </w:r>
      <w:r w:rsidR="009B5597">
        <w:t>Lutheran Church of the Reformation</w:t>
      </w:r>
      <w:r>
        <w:t xml:space="preserve"> in </w:t>
      </w:r>
      <w:r w:rsidR="009B5597">
        <w:t xml:space="preserve">Beit </w:t>
      </w:r>
      <w:proofErr w:type="spellStart"/>
      <w:r w:rsidR="009B5597">
        <w:t>Jala</w:t>
      </w:r>
      <w:proofErr w:type="spellEnd"/>
      <w:r>
        <w:t xml:space="preserve"> and the English-speaking congregation at Lutheran Church of the Redeemer in Jerusalem.  Like her we will observe the life and work of those who live in this place, including Jews, Christians, and Muslims witnessing and working for peace in the midst of deep conflicts. </w:t>
      </w:r>
    </w:p>
    <w:p w14:paraId="0688BE48" w14:textId="77777777" w:rsidR="005F7CF2" w:rsidRDefault="005F7CF2" w:rsidP="005F7CF2"/>
    <w:p w14:paraId="46F87B2A" w14:textId="49657362" w:rsidR="005F7CF2" w:rsidRDefault="005F7CF2" w:rsidP="005F7CF2">
      <w:r>
        <w:t xml:space="preserve">Come and explore with us what it means to be a pilgrim to the Holy Land in our own time. </w:t>
      </w:r>
      <w:bookmarkStart w:id="0" w:name="_GoBack"/>
      <w:bookmarkEnd w:id="0"/>
      <w:r>
        <w:t>For further information, please</w:t>
      </w:r>
      <w:r w:rsidR="00A815D9">
        <w:t xml:space="preserve"> contact me at my email address.</w:t>
      </w:r>
    </w:p>
    <w:p w14:paraId="4599DE23" w14:textId="77777777" w:rsidR="005F7CF2" w:rsidRDefault="005F7CF2" w:rsidP="005F7CF2"/>
    <w:p w14:paraId="3AEBC36D" w14:textId="77777777" w:rsidR="005F7CF2" w:rsidRDefault="005F7CF2" w:rsidP="005F7CF2">
      <w:r>
        <w:t>Peace,</w:t>
      </w:r>
    </w:p>
    <w:p w14:paraId="6A9D63BE" w14:textId="77777777" w:rsidR="00A815D9" w:rsidRPr="00A815D9" w:rsidRDefault="00A815D9" w:rsidP="005F7CF2">
      <w:pPr>
        <w:rPr>
          <w:sz w:val="16"/>
          <w:szCs w:val="16"/>
        </w:rPr>
      </w:pPr>
    </w:p>
    <w:p w14:paraId="166EE343" w14:textId="2EE2E602" w:rsidR="005F7CF2" w:rsidRPr="00A815D9" w:rsidRDefault="005F7CF2" w:rsidP="00A815D9">
      <w:pPr>
        <w:rPr>
          <w:rFonts w:ascii="Mistral" w:hAnsi="Mistral"/>
          <w:i/>
          <w:sz w:val="40"/>
          <w:szCs w:val="40"/>
        </w:rPr>
      </w:pPr>
      <w:r w:rsidRPr="00A815D9">
        <w:rPr>
          <w:rFonts w:ascii="Mistral" w:hAnsi="Mistral"/>
          <w:i/>
          <w:sz w:val="40"/>
          <w:szCs w:val="40"/>
        </w:rPr>
        <w:t>Thomas Schattauer</w:t>
      </w:r>
      <w:r>
        <w:tab/>
      </w:r>
      <w:r>
        <w:tab/>
      </w:r>
      <w:r>
        <w:tab/>
      </w:r>
      <w:r>
        <w:tab/>
      </w:r>
      <w:r>
        <w:tab/>
      </w:r>
      <w:r>
        <w:tab/>
      </w:r>
    </w:p>
    <w:p w14:paraId="519E9492" w14:textId="77777777" w:rsidR="00A815D9" w:rsidRPr="00A815D9" w:rsidRDefault="00A815D9" w:rsidP="005F7CF2">
      <w:pPr>
        <w:ind w:right="-360"/>
        <w:rPr>
          <w:sz w:val="16"/>
          <w:szCs w:val="16"/>
        </w:rPr>
      </w:pPr>
    </w:p>
    <w:p w14:paraId="3711418E" w14:textId="77777777" w:rsidR="005F7CF2" w:rsidRDefault="005F7CF2" w:rsidP="005F7CF2">
      <w:pPr>
        <w:ind w:right="-360"/>
      </w:pPr>
      <w:r>
        <w:t>Professor of Liturgics and Dean of the Chapel</w:t>
      </w:r>
    </w:p>
    <w:p w14:paraId="2C0CC89E" w14:textId="77777777" w:rsidR="005F7CF2" w:rsidRDefault="005F7CF2" w:rsidP="005F7CF2">
      <w:pPr>
        <w:ind w:right="-360"/>
      </w:pPr>
      <w:r>
        <w:t>Wartburg Theological Seminary</w:t>
      </w:r>
    </w:p>
    <w:p w14:paraId="5CF7C777" w14:textId="77777777" w:rsidR="00A815D9" w:rsidRDefault="00A815D9" w:rsidP="00A815D9">
      <w:pPr>
        <w:ind w:right="-360"/>
      </w:pPr>
      <w:r>
        <w:t>333 Wartburg Place</w:t>
      </w:r>
    </w:p>
    <w:p w14:paraId="01791BAF" w14:textId="54086523" w:rsidR="00793A95" w:rsidRDefault="005F7CF2" w:rsidP="00D7035A">
      <w:pPr>
        <w:ind w:right="-360"/>
      </w:pPr>
      <w:r>
        <w:t xml:space="preserve">Dubuque, Iowa </w:t>
      </w:r>
      <w:r w:rsidR="00A815D9">
        <w:t>52003</w:t>
      </w:r>
    </w:p>
    <w:p w14:paraId="50F8E223" w14:textId="77777777" w:rsidR="00A815D9" w:rsidRDefault="00A815D9" w:rsidP="00D7035A">
      <w:pPr>
        <w:ind w:right="-360"/>
      </w:pPr>
      <w:r>
        <w:t>563-580-</w:t>
      </w:r>
      <w:proofErr w:type="gramStart"/>
      <w:r>
        <w:t>8786  cell</w:t>
      </w:r>
      <w:proofErr w:type="gramEnd"/>
      <w:r>
        <w:t xml:space="preserve"> </w:t>
      </w:r>
    </w:p>
    <w:p w14:paraId="611CD83D" w14:textId="0EF2F57F" w:rsidR="00A815D9" w:rsidRDefault="003C1029" w:rsidP="00D7035A">
      <w:pPr>
        <w:ind w:right="-360"/>
      </w:pPr>
      <w:hyperlink r:id="rId5" w:history="1">
        <w:r w:rsidR="00A815D9" w:rsidRPr="00FC7E90">
          <w:rPr>
            <w:rStyle w:val="Hyperlink"/>
          </w:rPr>
          <w:t>tschattauer@wartburgseminary.com</w:t>
        </w:r>
      </w:hyperlink>
    </w:p>
    <w:sectPr w:rsidR="00A815D9" w:rsidSect="00A815D9">
      <w:pgSz w:w="12240" w:h="15840"/>
      <w:pgMar w:top="36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F2"/>
    <w:rsid w:val="000749D3"/>
    <w:rsid w:val="00084767"/>
    <w:rsid w:val="001939F0"/>
    <w:rsid w:val="001E6217"/>
    <w:rsid w:val="00215471"/>
    <w:rsid w:val="00314947"/>
    <w:rsid w:val="003C1029"/>
    <w:rsid w:val="003C1810"/>
    <w:rsid w:val="005F7CF2"/>
    <w:rsid w:val="00793A95"/>
    <w:rsid w:val="00802919"/>
    <w:rsid w:val="009B5597"/>
    <w:rsid w:val="009E28E1"/>
    <w:rsid w:val="009F5066"/>
    <w:rsid w:val="00A46367"/>
    <w:rsid w:val="00A815D9"/>
    <w:rsid w:val="00C82F05"/>
    <w:rsid w:val="00CE60E3"/>
    <w:rsid w:val="00D7035A"/>
    <w:rsid w:val="00DE4AB5"/>
    <w:rsid w:val="00E12E2E"/>
    <w:rsid w:val="00E20513"/>
    <w:rsid w:val="00EC26CC"/>
    <w:rsid w:val="00EF28F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2313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597"/>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597"/>
    <w:rPr>
      <w:rFonts w:ascii="Lucida Grande" w:hAnsi="Lucida Grande"/>
      <w:sz w:val="18"/>
      <w:szCs w:val="18"/>
    </w:rPr>
  </w:style>
  <w:style w:type="character" w:styleId="Hyperlink">
    <w:name w:val="Hyperlink"/>
    <w:basedOn w:val="DefaultParagraphFont"/>
    <w:uiPriority w:val="99"/>
    <w:unhideWhenUsed/>
    <w:rsid w:val="00A815D9"/>
    <w:rPr>
      <w:color w:val="0000FF" w:themeColor="hyperlink"/>
      <w:u w:val="single"/>
    </w:rPr>
  </w:style>
  <w:style w:type="character" w:styleId="FollowedHyperlink">
    <w:name w:val="FollowedHyperlink"/>
    <w:basedOn w:val="DefaultParagraphFont"/>
    <w:uiPriority w:val="99"/>
    <w:semiHidden/>
    <w:unhideWhenUsed/>
    <w:rsid w:val="00A81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18807">
      <w:bodyDiv w:val="1"/>
      <w:marLeft w:val="0"/>
      <w:marRight w:val="0"/>
      <w:marTop w:val="0"/>
      <w:marBottom w:val="0"/>
      <w:divBdr>
        <w:top w:val="none" w:sz="0" w:space="0" w:color="auto"/>
        <w:left w:val="none" w:sz="0" w:space="0" w:color="auto"/>
        <w:bottom w:val="none" w:sz="0" w:space="0" w:color="auto"/>
        <w:right w:val="none" w:sz="0" w:space="0" w:color="auto"/>
      </w:divBdr>
      <w:divsChild>
        <w:div w:id="1586375054">
          <w:marLeft w:val="0"/>
          <w:marRight w:val="0"/>
          <w:marTop w:val="0"/>
          <w:marBottom w:val="0"/>
          <w:divBdr>
            <w:top w:val="none" w:sz="0" w:space="0" w:color="auto"/>
            <w:left w:val="none" w:sz="0" w:space="0" w:color="auto"/>
            <w:bottom w:val="none" w:sz="0" w:space="0" w:color="auto"/>
            <w:right w:val="none" w:sz="0" w:space="0" w:color="auto"/>
          </w:divBdr>
        </w:div>
        <w:div w:id="1191533733">
          <w:marLeft w:val="0"/>
          <w:marRight w:val="0"/>
          <w:marTop w:val="0"/>
          <w:marBottom w:val="0"/>
          <w:divBdr>
            <w:top w:val="none" w:sz="0" w:space="0" w:color="auto"/>
            <w:left w:val="none" w:sz="0" w:space="0" w:color="auto"/>
            <w:bottom w:val="none" w:sz="0" w:space="0" w:color="auto"/>
            <w:right w:val="none" w:sz="0" w:space="0" w:color="auto"/>
          </w:divBdr>
        </w:div>
        <w:div w:id="1238784850">
          <w:marLeft w:val="0"/>
          <w:marRight w:val="0"/>
          <w:marTop w:val="0"/>
          <w:marBottom w:val="0"/>
          <w:divBdr>
            <w:top w:val="none" w:sz="0" w:space="0" w:color="auto"/>
            <w:left w:val="none" w:sz="0" w:space="0" w:color="auto"/>
            <w:bottom w:val="none" w:sz="0" w:space="0" w:color="auto"/>
            <w:right w:val="none" w:sz="0" w:space="0" w:color="auto"/>
          </w:divBdr>
        </w:div>
        <w:div w:id="2082482605">
          <w:marLeft w:val="0"/>
          <w:marRight w:val="0"/>
          <w:marTop w:val="0"/>
          <w:marBottom w:val="0"/>
          <w:divBdr>
            <w:top w:val="none" w:sz="0" w:space="0" w:color="auto"/>
            <w:left w:val="none" w:sz="0" w:space="0" w:color="auto"/>
            <w:bottom w:val="none" w:sz="0" w:space="0" w:color="auto"/>
            <w:right w:val="none" w:sz="0" w:space="0" w:color="auto"/>
          </w:divBdr>
        </w:div>
        <w:div w:id="1941061715">
          <w:marLeft w:val="0"/>
          <w:marRight w:val="0"/>
          <w:marTop w:val="0"/>
          <w:marBottom w:val="0"/>
          <w:divBdr>
            <w:top w:val="none" w:sz="0" w:space="0" w:color="auto"/>
            <w:left w:val="none" w:sz="0" w:space="0" w:color="auto"/>
            <w:bottom w:val="none" w:sz="0" w:space="0" w:color="auto"/>
            <w:right w:val="none" w:sz="0" w:space="0" w:color="auto"/>
          </w:divBdr>
        </w:div>
        <w:div w:id="1035814114">
          <w:marLeft w:val="0"/>
          <w:marRight w:val="0"/>
          <w:marTop w:val="0"/>
          <w:marBottom w:val="0"/>
          <w:divBdr>
            <w:top w:val="none" w:sz="0" w:space="0" w:color="auto"/>
            <w:left w:val="none" w:sz="0" w:space="0" w:color="auto"/>
            <w:bottom w:val="none" w:sz="0" w:space="0" w:color="auto"/>
            <w:right w:val="none" w:sz="0" w:space="0" w:color="auto"/>
          </w:divBdr>
        </w:div>
        <w:div w:id="784156238">
          <w:marLeft w:val="0"/>
          <w:marRight w:val="0"/>
          <w:marTop w:val="0"/>
          <w:marBottom w:val="0"/>
          <w:divBdr>
            <w:top w:val="none" w:sz="0" w:space="0" w:color="auto"/>
            <w:left w:val="none" w:sz="0" w:space="0" w:color="auto"/>
            <w:bottom w:val="none" w:sz="0" w:space="0" w:color="auto"/>
            <w:right w:val="none" w:sz="0" w:space="0" w:color="auto"/>
          </w:divBdr>
        </w:div>
        <w:div w:id="996491077">
          <w:marLeft w:val="0"/>
          <w:marRight w:val="0"/>
          <w:marTop w:val="0"/>
          <w:marBottom w:val="0"/>
          <w:divBdr>
            <w:top w:val="none" w:sz="0" w:space="0" w:color="auto"/>
            <w:left w:val="none" w:sz="0" w:space="0" w:color="auto"/>
            <w:bottom w:val="none" w:sz="0" w:space="0" w:color="auto"/>
            <w:right w:val="none" w:sz="0" w:space="0" w:color="auto"/>
          </w:divBdr>
        </w:div>
        <w:div w:id="1503738939">
          <w:marLeft w:val="0"/>
          <w:marRight w:val="0"/>
          <w:marTop w:val="0"/>
          <w:marBottom w:val="0"/>
          <w:divBdr>
            <w:top w:val="none" w:sz="0" w:space="0" w:color="auto"/>
            <w:left w:val="none" w:sz="0" w:space="0" w:color="auto"/>
            <w:bottom w:val="none" w:sz="0" w:space="0" w:color="auto"/>
            <w:right w:val="none" w:sz="0" w:space="0" w:color="auto"/>
          </w:divBdr>
        </w:div>
        <w:div w:id="1288010114">
          <w:marLeft w:val="0"/>
          <w:marRight w:val="0"/>
          <w:marTop w:val="0"/>
          <w:marBottom w:val="0"/>
          <w:divBdr>
            <w:top w:val="none" w:sz="0" w:space="0" w:color="auto"/>
            <w:left w:val="none" w:sz="0" w:space="0" w:color="auto"/>
            <w:bottom w:val="none" w:sz="0" w:space="0" w:color="auto"/>
            <w:right w:val="none" w:sz="0" w:space="0" w:color="auto"/>
          </w:divBdr>
        </w:div>
        <w:div w:id="773789470">
          <w:marLeft w:val="0"/>
          <w:marRight w:val="0"/>
          <w:marTop w:val="0"/>
          <w:marBottom w:val="0"/>
          <w:divBdr>
            <w:top w:val="none" w:sz="0" w:space="0" w:color="auto"/>
            <w:left w:val="none" w:sz="0" w:space="0" w:color="auto"/>
            <w:bottom w:val="none" w:sz="0" w:space="0" w:color="auto"/>
            <w:right w:val="none" w:sz="0" w:space="0" w:color="auto"/>
          </w:divBdr>
        </w:div>
        <w:div w:id="1967881550">
          <w:marLeft w:val="0"/>
          <w:marRight w:val="0"/>
          <w:marTop w:val="0"/>
          <w:marBottom w:val="0"/>
          <w:divBdr>
            <w:top w:val="none" w:sz="0" w:space="0" w:color="auto"/>
            <w:left w:val="none" w:sz="0" w:space="0" w:color="auto"/>
            <w:bottom w:val="none" w:sz="0" w:space="0" w:color="auto"/>
            <w:right w:val="none" w:sz="0" w:space="0" w:color="auto"/>
          </w:divBdr>
        </w:div>
        <w:div w:id="866210494">
          <w:marLeft w:val="0"/>
          <w:marRight w:val="0"/>
          <w:marTop w:val="0"/>
          <w:marBottom w:val="0"/>
          <w:divBdr>
            <w:top w:val="none" w:sz="0" w:space="0" w:color="auto"/>
            <w:left w:val="none" w:sz="0" w:space="0" w:color="auto"/>
            <w:bottom w:val="none" w:sz="0" w:space="0" w:color="auto"/>
            <w:right w:val="none" w:sz="0" w:space="0" w:color="auto"/>
          </w:divBdr>
        </w:div>
        <w:div w:id="1724452051">
          <w:marLeft w:val="0"/>
          <w:marRight w:val="0"/>
          <w:marTop w:val="0"/>
          <w:marBottom w:val="0"/>
          <w:divBdr>
            <w:top w:val="none" w:sz="0" w:space="0" w:color="auto"/>
            <w:left w:val="none" w:sz="0" w:space="0" w:color="auto"/>
            <w:bottom w:val="none" w:sz="0" w:space="0" w:color="auto"/>
            <w:right w:val="none" w:sz="0" w:space="0" w:color="auto"/>
          </w:divBdr>
        </w:div>
        <w:div w:id="1980648788">
          <w:marLeft w:val="0"/>
          <w:marRight w:val="0"/>
          <w:marTop w:val="0"/>
          <w:marBottom w:val="0"/>
          <w:divBdr>
            <w:top w:val="none" w:sz="0" w:space="0" w:color="auto"/>
            <w:left w:val="none" w:sz="0" w:space="0" w:color="auto"/>
            <w:bottom w:val="none" w:sz="0" w:space="0" w:color="auto"/>
            <w:right w:val="none" w:sz="0" w:space="0" w:color="auto"/>
          </w:divBdr>
        </w:div>
        <w:div w:id="932200029">
          <w:marLeft w:val="0"/>
          <w:marRight w:val="0"/>
          <w:marTop w:val="0"/>
          <w:marBottom w:val="0"/>
          <w:divBdr>
            <w:top w:val="none" w:sz="0" w:space="0" w:color="auto"/>
            <w:left w:val="none" w:sz="0" w:space="0" w:color="auto"/>
            <w:bottom w:val="none" w:sz="0" w:space="0" w:color="auto"/>
            <w:right w:val="none" w:sz="0" w:space="0" w:color="auto"/>
          </w:divBdr>
        </w:div>
        <w:div w:id="492644868">
          <w:marLeft w:val="0"/>
          <w:marRight w:val="0"/>
          <w:marTop w:val="0"/>
          <w:marBottom w:val="0"/>
          <w:divBdr>
            <w:top w:val="none" w:sz="0" w:space="0" w:color="auto"/>
            <w:left w:val="none" w:sz="0" w:space="0" w:color="auto"/>
            <w:bottom w:val="none" w:sz="0" w:space="0" w:color="auto"/>
            <w:right w:val="none" w:sz="0" w:space="0" w:color="auto"/>
          </w:divBdr>
        </w:div>
        <w:div w:id="20511495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Relationship Id="rId5" Type="http://schemas.openxmlformats.org/officeDocument/2006/relationships/hyperlink" Target="mailto:tschattauer@wartburgsemina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Wartburg Theological Seminary</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Schattauer</dc:creator>
  <cp:keywords/>
  <cp:lastModifiedBy>Thomas Schattauer</cp:lastModifiedBy>
  <cp:revision>5</cp:revision>
  <cp:lastPrinted>2011-05-16T17:50:00Z</cp:lastPrinted>
  <dcterms:created xsi:type="dcterms:W3CDTF">2017-04-21T17:11:00Z</dcterms:created>
  <dcterms:modified xsi:type="dcterms:W3CDTF">2017-04-21T21:17:00Z</dcterms:modified>
</cp:coreProperties>
</file>